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7055E" w14:textId="77777777" w:rsidR="008103B4" w:rsidRPr="00A271AF" w:rsidRDefault="008103B4">
      <w:pPr>
        <w:rPr>
          <w:rFonts w:cstheme="minorHAnsi"/>
          <w:sz w:val="24"/>
          <w:szCs w:val="24"/>
        </w:rPr>
      </w:pPr>
    </w:p>
    <w:p w14:paraId="1775978E" w14:textId="3A221904" w:rsidR="00CF4C7F" w:rsidRPr="00A271AF" w:rsidRDefault="00CF4C7F">
      <w:pPr>
        <w:rPr>
          <w:rFonts w:cstheme="minorHAnsi"/>
          <w:b/>
          <w:sz w:val="24"/>
          <w:szCs w:val="24"/>
        </w:rPr>
      </w:pPr>
      <w:r w:rsidRPr="00A271AF">
        <w:rPr>
          <w:rFonts w:cstheme="minorHAnsi"/>
          <w:b/>
          <w:sz w:val="24"/>
          <w:szCs w:val="24"/>
        </w:rPr>
        <w:t>RACHEL HARRI</w:t>
      </w:r>
      <w:r w:rsidR="00A271AF" w:rsidRPr="00A271AF">
        <w:rPr>
          <w:rFonts w:cstheme="minorHAnsi"/>
          <w:b/>
          <w:sz w:val="24"/>
          <w:szCs w:val="24"/>
        </w:rPr>
        <w:t>N</w:t>
      </w:r>
      <w:r w:rsidRPr="00A271AF">
        <w:rPr>
          <w:rFonts w:cstheme="minorHAnsi"/>
          <w:b/>
          <w:sz w:val="24"/>
          <w:szCs w:val="24"/>
        </w:rPr>
        <w:t xml:space="preserve">GTON </w:t>
      </w:r>
    </w:p>
    <w:p w14:paraId="1543E31A" w14:textId="77777777" w:rsidR="00CF4C7F" w:rsidRPr="00A271AF" w:rsidRDefault="00CF4C7F" w:rsidP="00CF4C7F">
      <w:pPr>
        <w:rPr>
          <w:rFonts w:cstheme="minorHAnsi"/>
          <w:sz w:val="24"/>
          <w:szCs w:val="24"/>
        </w:rPr>
      </w:pPr>
      <w:r w:rsidRPr="00A271AF">
        <w:rPr>
          <w:rFonts w:cstheme="minorHAnsi"/>
          <w:sz w:val="24"/>
          <w:szCs w:val="24"/>
        </w:rPr>
        <w:t xml:space="preserve">Rachel Harrington graduated from the University of Kentucky with a B.S. in Dietetics.  She completed the U.S. Army Dietetic Internship and served as an Army Officer for 8 years.  While on active duty she completed a </w:t>
      </w:r>
      <w:proofErr w:type="gramStart"/>
      <w:r w:rsidRPr="00A271AF">
        <w:rPr>
          <w:rFonts w:cstheme="minorHAnsi"/>
          <w:sz w:val="24"/>
          <w:szCs w:val="24"/>
        </w:rPr>
        <w:t>Masters in Health Administration</w:t>
      </w:r>
      <w:proofErr w:type="gramEnd"/>
      <w:r w:rsidRPr="00A271AF">
        <w:rPr>
          <w:rFonts w:cstheme="minorHAnsi"/>
          <w:sz w:val="24"/>
          <w:szCs w:val="24"/>
        </w:rPr>
        <w:t xml:space="preserve"> from Chapman University.  She earned a </w:t>
      </w:r>
      <w:proofErr w:type="gramStart"/>
      <w:r w:rsidRPr="00A271AF">
        <w:rPr>
          <w:rFonts w:cstheme="minorHAnsi"/>
          <w:sz w:val="24"/>
          <w:szCs w:val="24"/>
        </w:rPr>
        <w:t>Doctorate of Education</w:t>
      </w:r>
      <w:proofErr w:type="gramEnd"/>
      <w:r w:rsidRPr="00A271AF">
        <w:rPr>
          <w:rFonts w:cstheme="minorHAnsi"/>
          <w:sz w:val="24"/>
          <w:szCs w:val="24"/>
        </w:rPr>
        <w:t>, specializing in Health Promotion at the University of Kentucky.</w:t>
      </w:r>
    </w:p>
    <w:p w14:paraId="686C1EFB" w14:textId="77777777" w:rsidR="00CF4C7F" w:rsidRPr="00A271AF" w:rsidRDefault="00CF4C7F" w:rsidP="00CF4C7F">
      <w:pPr>
        <w:rPr>
          <w:rFonts w:cstheme="minorHAnsi"/>
          <w:sz w:val="24"/>
          <w:szCs w:val="24"/>
        </w:rPr>
      </w:pPr>
      <w:r w:rsidRPr="00A271AF">
        <w:rPr>
          <w:rFonts w:cstheme="minorHAnsi"/>
          <w:sz w:val="24"/>
          <w:szCs w:val="24"/>
        </w:rPr>
        <w:t xml:space="preserve">Rachel has held a variety of positions in food and nutrition.  She has worked in weight management, health promotion, public health, education, </w:t>
      </w:r>
      <w:proofErr w:type="gramStart"/>
      <w:r w:rsidRPr="00A271AF">
        <w:rPr>
          <w:rFonts w:cstheme="minorHAnsi"/>
          <w:sz w:val="24"/>
          <w:szCs w:val="24"/>
        </w:rPr>
        <w:t>oncology</w:t>
      </w:r>
      <w:proofErr w:type="gramEnd"/>
      <w:r w:rsidRPr="00A271AF">
        <w:rPr>
          <w:rFonts w:cstheme="minorHAnsi"/>
          <w:sz w:val="24"/>
          <w:szCs w:val="24"/>
        </w:rPr>
        <w:t xml:space="preserve"> and food service management.  She has worked as a dietitian in Texas, Colorado, California, South Carolina, Missouri, New Hampshire, and Kentucky.  Rachel is currently an Associate Professor and teaches community nutrition, advanced nutrition and human metabolism, basic nutrition, and introduction to food preparation courses at Eastern Kentucky University.</w:t>
      </w:r>
    </w:p>
    <w:p w14:paraId="16ED686A" w14:textId="77777777" w:rsidR="00CF4C7F" w:rsidRPr="00A271AF" w:rsidRDefault="00CF4C7F" w:rsidP="00CF4C7F">
      <w:pPr>
        <w:spacing w:before="240" w:after="240" w:line="240" w:lineRule="auto"/>
        <w:rPr>
          <w:rFonts w:eastAsia="Times New Roman" w:cstheme="minorHAnsi"/>
          <w:sz w:val="24"/>
          <w:szCs w:val="24"/>
          <w:lang w:val="en"/>
        </w:rPr>
      </w:pPr>
      <w:r w:rsidRPr="00A271AF">
        <w:rPr>
          <w:rFonts w:eastAsia="Times New Roman" w:cstheme="minorHAnsi"/>
          <w:sz w:val="24"/>
          <w:szCs w:val="24"/>
          <w:lang w:val="en"/>
        </w:rPr>
        <w:t>Her personal interests are camping, hiking, reading, running, and spending time with her family.</w:t>
      </w:r>
    </w:p>
    <w:p w14:paraId="1328E3F8" w14:textId="77777777" w:rsidR="00CF4C7F" w:rsidRPr="00A271AF" w:rsidRDefault="00CF4C7F">
      <w:pPr>
        <w:rPr>
          <w:rFonts w:cstheme="minorHAnsi"/>
          <w:sz w:val="24"/>
          <w:szCs w:val="24"/>
        </w:rPr>
      </w:pPr>
    </w:p>
    <w:p w14:paraId="22BE5B8A" w14:textId="77777777" w:rsidR="008103B4" w:rsidRPr="00A271AF" w:rsidRDefault="008103B4">
      <w:pPr>
        <w:rPr>
          <w:rFonts w:cstheme="minorHAnsi"/>
          <w:b/>
          <w:sz w:val="24"/>
          <w:szCs w:val="24"/>
        </w:rPr>
      </w:pPr>
      <w:r w:rsidRPr="00A271AF">
        <w:rPr>
          <w:rFonts w:cstheme="minorHAnsi"/>
          <w:b/>
          <w:sz w:val="24"/>
          <w:szCs w:val="24"/>
        </w:rPr>
        <w:t xml:space="preserve">KATIE WHEELER </w:t>
      </w:r>
    </w:p>
    <w:p w14:paraId="7BCA8AAE" w14:textId="77777777" w:rsidR="00802C19" w:rsidRPr="00A271AF" w:rsidRDefault="00802C19">
      <w:pPr>
        <w:rPr>
          <w:rFonts w:cstheme="minorHAnsi"/>
          <w:sz w:val="24"/>
          <w:szCs w:val="24"/>
        </w:rPr>
      </w:pPr>
      <w:r w:rsidRPr="00A271AF">
        <w:rPr>
          <w:rFonts w:cstheme="minorHAnsi"/>
          <w:sz w:val="24"/>
          <w:szCs w:val="24"/>
        </w:rPr>
        <w:t>Katie graduated in 2012 with a BS in Nutrition Management from the Rochester Institute of Technology in Rochester, NY and completed her dietetic internship at University of Kentucky Hospital in 2013. She has been in her current role as a clinical dietitian at UK Healthcare since 2014, specializing in care of oncology patients. Katie obtained her MS in Nutritional Sciences from UK in 2018. Katie’s organizational involvement includes prior Secretary and Media Representative positions at the state level. Her nutrition interests are plant-based nutrition, food systems and the environment, and oncology nutrition.</w:t>
      </w:r>
    </w:p>
    <w:p w14:paraId="403DC5F3" w14:textId="77777777" w:rsidR="00A271AF" w:rsidRPr="00A271AF" w:rsidRDefault="00A271AF">
      <w:pPr>
        <w:rPr>
          <w:rFonts w:cstheme="minorHAnsi"/>
          <w:sz w:val="24"/>
          <w:szCs w:val="24"/>
        </w:rPr>
      </w:pPr>
    </w:p>
    <w:p w14:paraId="528F6B1A" w14:textId="2533A6F5" w:rsidR="00A271AF" w:rsidRPr="00A271AF" w:rsidRDefault="00A271AF">
      <w:pPr>
        <w:rPr>
          <w:rFonts w:cstheme="minorHAnsi"/>
          <w:b/>
          <w:bCs/>
          <w:sz w:val="24"/>
          <w:szCs w:val="24"/>
        </w:rPr>
      </w:pPr>
      <w:r w:rsidRPr="00A271AF">
        <w:rPr>
          <w:rFonts w:cstheme="minorHAnsi"/>
          <w:b/>
          <w:bCs/>
          <w:sz w:val="24"/>
          <w:szCs w:val="24"/>
        </w:rPr>
        <w:t xml:space="preserve">ERIN ELLIASEN </w:t>
      </w:r>
    </w:p>
    <w:p w14:paraId="78989596" w14:textId="77777777" w:rsidR="0037201B" w:rsidRDefault="0037201B" w:rsidP="0037201B">
      <w:pPr>
        <w:pStyle w:val="xmsonormal"/>
      </w:pPr>
      <w:r>
        <w:t xml:space="preserve">Erin K. </w:t>
      </w:r>
      <w:proofErr w:type="spellStart"/>
      <w:r>
        <w:t>Eliassen</w:t>
      </w:r>
      <w:proofErr w:type="spellEnd"/>
      <w:r>
        <w:t xml:space="preserve"> EdD, RDN, LD, CLC is an Associate P</w:t>
      </w:r>
      <w:r>
        <w:softHyphen/>
      </w:r>
      <w:r>
        <w:softHyphen/>
        <w:t xml:space="preserve">rofessor in the Department of Applied Human Sciences at Eastern Kentucky University.  She completed a doctorate in Health Promotion at the University of Kentucky. She has prior experiences in community and clinical settings and has been teaching at EKU for 20 years. Dr. </w:t>
      </w:r>
      <w:proofErr w:type="spellStart"/>
      <w:r>
        <w:t>Eliassen</w:t>
      </w:r>
      <w:proofErr w:type="spellEnd"/>
      <w:r>
        <w:t xml:space="preserve"> currently teaches courses in lifecycle nutrition, nutrition education and counseling, and nutrition research.  </w:t>
      </w:r>
    </w:p>
    <w:p w14:paraId="045A07CE" w14:textId="65DD5F29" w:rsidR="00A271AF" w:rsidRDefault="00A271AF" w:rsidP="0037201B">
      <w:pPr>
        <w:rPr>
          <w:rFonts w:cstheme="minorHAnsi"/>
          <w:sz w:val="24"/>
          <w:szCs w:val="24"/>
        </w:rPr>
      </w:pPr>
    </w:p>
    <w:p w14:paraId="3B81D296" w14:textId="5C5CED6E" w:rsidR="0037201B" w:rsidRPr="0037201B" w:rsidRDefault="0037201B" w:rsidP="0037201B">
      <w:pPr>
        <w:rPr>
          <w:rFonts w:cstheme="minorHAnsi"/>
          <w:b/>
          <w:bCs/>
          <w:sz w:val="24"/>
          <w:szCs w:val="24"/>
        </w:rPr>
      </w:pPr>
      <w:r>
        <w:rPr>
          <w:rFonts w:cstheme="minorHAnsi"/>
          <w:b/>
          <w:bCs/>
          <w:sz w:val="24"/>
          <w:szCs w:val="24"/>
        </w:rPr>
        <w:t xml:space="preserve">JAMES WISE </w:t>
      </w:r>
    </w:p>
    <w:sectPr w:rsidR="0037201B" w:rsidRPr="00372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19"/>
    <w:rsid w:val="0037201B"/>
    <w:rsid w:val="00802C19"/>
    <w:rsid w:val="008103B4"/>
    <w:rsid w:val="00A271AF"/>
    <w:rsid w:val="00C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1575"/>
  <w15:chartTrackingRefBased/>
  <w15:docId w15:val="{84C8EDE3-1FD9-4FB7-852B-B73DB8C4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7201B"/>
    <w:pPr>
      <w:spacing w:after="0"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6393">
      <w:bodyDiv w:val="1"/>
      <w:marLeft w:val="0"/>
      <w:marRight w:val="0"/>
      <w:marTop w:val="0"/>
      <w:marBottom w:val="0"/>
      <w:divBdr>
        <w:top w:val="none" w:sz="0" w:space="0" w:color="auto"/>
        <w:left w:val="none" w:sz="0" w:space="0" w:color="auto"/>
        <w:bottom w:val="none" w:sz="0" w:space="0" w:color="auto"/>
        <w:right w:val="none" w:sz="0" w:space="0" w:color="auto"/>
      </w:divBdr>
    </w:div>
    <w:div w:id="999696247">
      <w:bodyDiv w:val="1"/>
      <w:marLeft w:val="0"/>
      <w:marRight w:val="0"/>
      <w:marTop w:val="0"/>
      <w:marBottom w:val="0"/>
      <w:divBdr>
        <w:top w:val="none" w:sz="0" w:space="0" w:color="auto"/>
        <w:left w:val="none" w:sz="0" w:space="0" w:color="auto"/>
        <w:bottom w:val="none" w:sz="0" w:space="0" w:color="auto"/>
        <w:right w:val="none" w:sz="0" w:space="0" w:color="auto"/>
      </w:divBdr>
    </w:div>
    <w:div w:id="1474788539">
      <w:bodyDiv w:val="1"/>
      <w:marLeft w:val="0"/>
      <w:marRight w:val="0"/>
      <w:marTop w:val="0"/>
      <w:marBottom w:val="0"/>
      <w:divBdr>
        <w:top w:val="none" w:sz="0" w:space="0" w:color="auto"/>
        <w:left w:val="none" w:sz="0" w:space="0" w:color="auto"/>
        <w:bottom w:val="none" w:sz="0" w:space="0" w:color="auto"/>
        <w:right w:val="none" w:sz="0" w:space="0" w:color="auto"/>
      </w:divBdr>
    </w:div>
    <w:div w:id="1490898316">
      <w:bodyDiv w:val="1"/>
      <w:marLeft w:val="0"/>
      <w:marRight w:val="0"/>
      <w:marTop w:val="0"/>
      <w:marBottom w:val="0"/>
      <w:divBdr>
        <w:top w:val="none" w:sz="0" w:space="0" w:color="auto"/>
        <w:left w:val="none" w:sz="0" w:space="0" w:color="auto"/>
        <w:bottom w:val="none" w:sz="0" w:space="0" w:color="auto"/>
        <w:right w:val="none" w:sz="0" w:space="0" w:color="auto"/>
      </w:divBdr>
    </w:div>
    <w:div w:id="180434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1169</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Kentucky HealthCare</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Lockard, Jordan L.</dc:creator>
  <cp:keywords/>
  <dc:description/>
  <cp:lastModifiedBy>Lockard, Jordan L.</cp:lastModifiedBy>
  <cp:revision>2</cp:revision>
  <dcterms:created xsi:type="dcterms:W3CDTF">2023-04-21T18:58:00Z</dcterms:created>
  <dcterms:modified xsi:type="dcterms:W3CDTF">2023-04-21T18:58:00Z</dcterms:modified>
</cp:coreProperties>
</file>